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809A9">
      <w:pPr>
        <w:pStyle w:val="7"/>
        <w:framePr w:hRule="auto" w:wrap="auto" w:vAnchor="margin" w:hAnchor="text" w:yAlign="inline"/>
        <w:spacing w:before="100" w:after="100"/>
        <w:rPr>
          <w:rFonts w:ascii="Times" w:hAnsi="Times" w:eastAsia="Times" w:cs="Times"/>
          <w:sz w:val="20"/>
          <w:szCs w:val="20"/>
          <w:lang w:val="en-US"/>
        </w:rPr>
      </w:pPr>
      <w:r>
        <w:rPr>
          <w:rFonts w:ascii="Times" w:hAnsi="Times" w:eastAsia="Times" w:cs="Times"/>
          <w:sz w:val="20"/>
          <w:szCs w:val="20"/>
          <w:lang w:val="en-US"/>
        </w:rPr>
        <w:drawing>
          <wp:inline distT="0" distB="0" distL="114300" distR="114300">
            <wp:extent cx="5267960" cy="2129790"/>
            <wp:effectExtent l="0" t="0" r="15240" b="3810"/>
            <wp:docPr id="1" name="Picture 1" descr="CPB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PBCHeader"/>
                    <pic:cNvPicPr>
                      <a:picLocks noChangeAspect="1"/>
                    </pic:cNvPicPr>
                  </pic:nvPicPr>
                  <pic:blipFill>
                    <a:blip r:embed="rId8"/>
                    <a:stretch>
                      <a:fillRect/>
                    </a:stretch>
                  </pic:blipFill>
                  <pic:spPr>
                    <a:xfrm>
                      <a:off x="0" y="0"/>
                      <a:ext cx="5267960" cy="2129790"/>
                    </a:xfrm>
                    <a:prstGeom prst="rect">
                      <a:avLst/>
                    </a:prstGeom>
                  </pic:spPr>
                </pic:pic>
              </a:graphicData>
            </a:graphic>
          </wp:inline>
        </w:drawing>
      </w:r>
    </w:p>
    <w:p w14:paraId="4E583325">
      <w:pPr>
        <w:pStyle w:val="7"/>
        <w:framePr w:hRule="auto" w:wrap="auto" w:vAnchor="margin" w:hAnchor="text" w:yAlign="inline"/>
        <w:spacing w:before="100" w:after="100"/>
        <w:jc w:val="center"/>
        <w:rPr>
          <w:rFonts w:ascii="Times" w:hAnsi="Times" w:eastAsia="Times" w:cs="Times"/>
          <w:sz w:val="20"/>
          <w:szCs w:val="20"/>
          <w:lang w:val="en-US"/>
        </w:rPr>
      </w:pPr>
    </w:p>
    <w:p w14:paraId="1F9E7972">
      <w:pPr>
        <w:pStyle w:val="7"/>
        <w:framePr w:hRule="auto" w:wrap="auto" w:vAnchor="margin" w:hAnchor="text" w:yAlign="inline"/>
        <w:spacing w:before="100" w:after="100"/>
        <w:rPr>
          <w:rFonts w:ascii="Times" w:hAnsi="Times" w:eastAsia="Times" w:cs="Times"/>
          <w:b/>
          <w:bCs/>
        </w:rPr>
      </w:pPr>
      <w:r>
        <w:rPr>
          <w:rFonts w:ascii="Times" w:hAnsi="Times"/>
          <w:b/>
          <w:bCs/>
          <w:rtl w:val="0"/>
          <w:lang w:val="en-US"/>
        </w:rPr>
        <w:t>TIMEKEEPER GUIDELINES</w:t>
      </w:r>
    </w:p>
    <w:p w14:paraId="4E1A2857">
      <w:pPr>
        <w:pStyle w:val="8"/>
        <w:framePr w:hRule="auto" w:wrap="auto" w:vAnchor="margin" w:hAnchor="text" w:yAlign="inline"/>
      </w:pPr>
    </w:p>
    <w:p w14:paraId="7AD88BC4">
      <w:pPr>
        <w:pStyle w:val="8"/>
        <w:framePr w:hRule="auto" w:wrap="auto" w:vAnchor="margin" w:hAnchor="text" w:yAlign="inline"/>
        <w:rPr>
          <w:rFonts w:hint="default" w:ascii="Calibri" w:hAnsi="Calibri" w:eastAsia="Calibri" w:cs="Calibri"/>
          <w:b/>
          <w:bCs/>
          <w:sz w:val="23"/>
          <w:szCs w:val="23"/>
          <w:lang w:val="en-US"/>
        </w:rPr>
      </w:pPr>
      <w:r>
        <w:rPr>
          <w:rFonts w:ascii="Calibri" w:hAnsi="Calibri" w:eastAsia="Calibri" w:cs="Calibri"/>
          <w:b/>
          <w:bCs/>
          <w:sz w:val="23"/>
          <w:szCs w:val="23"/>
          <w:rtl w:val="0"/>
          <w:lang w:val="en-US"/>
        </w:rPr>
        <w:t xml:space="preserve">Timekeepers can only be appointed by the head office of the </w:t>
      </w:r>
      <w:r>
        <w:rPr>
          <w:rFonts w:hint="default" w:cs="Calibri"/>
          <w:b/>
          <w:bCs/>
          <w:sz w:val="23"/>
          <w:szCs w:val="23"/>
          <w:rtl w:val="0"/>
          <w:lang w:val="en-US"/>
        </w:rPr>
        <w:t>Cyprus Professional Boxing Commission (CPBC)</w:t>
      </w:r>
    </w:p>
    <w:p w14:paraId="58F56149">
      <w:pPr>
        <w:pStyle w:val="8"/>
        <w:framePr w:hRule="auto" w:wrap="auto" w:vAnchor="margin" w:hAnchor="text" w:yAlign="inline"/>
        <w:rPr>
          <w:sz w:val="23"/>
          <w:szCs w:val="23"/>
        </w:rPr>
      </w:pPr>
    </w:p>
    <w:p w14:paraId="4ED58F86">
      <w:pPr>
        <w:pStyle w:val="8"/>
        <w:framePr w:hRule="auto" w:wrap="auto" w:vAnchor="margin" w:hAnchor="text" w:yAlign="inline"/>
        <w:rPr>
          <w:b/>
          <w:bCs/>
          <w:sz w:val="23"/>
          <w:szCs w:val="23"/>
        </w:rPr>
      </w:pPr>
    </w:p>
    <w:p w14:paraId="2AA5729D">
      <w:pPr>
        <w:pStyle w:val="8"/>
        <w:framePr w:hRule="auto" w:wrap="auto" w:vAnchor="margin" w:hAnchor="text" w:yAlign="inline"/>
        <w:rPr>
          <w:rFonts w:ascii="Calibri" w:hAnsi="Calibri" w:eastAsia="Calibri" w:cs="Calibri"/>
          <w:b/>
          <w:bCs/>
          <w:sz w:val="23"/>
          <w:szCs w:val="23"/>
        </w:rPr>
      </w:pPr>
      <w:r>
        <w:rPr>
          <w:rFonts w:ascii="Calibri" w:hAnsi="Calibri" w:eastAsia="Calibri" w:cs="Calibri"/>
          <w:b/>
          <w:bCs/>
          <w:sz w:val="23"/>
          <w:szCs w:val="23"/>
          <w:rtl w:val="0"/>
          <w:lang w:val="en-US"/>
        </w:rPr>
        <w:t>Introduction: Quick Guide</w:t>
      </w:r>
    </w:p>
    <w:p w14:paraId="538C1D9C">
      <w:pPr>
        <w:pStyle w:val="8"/>
        <w:framePr w:hRule="auto" w:wrap="auto" w:vAnchor="margin" w:hAnchor="text" w:yAlign="inline"/>
        <w:rPr>
          <w:b/>
          <w:bCs/>
          <w:sz w:val="23"/>
          <w:szCs w:val="23"/>
        </w:rPr>
      </w:pPr>
    </w:p>
    <w:p w14:paraId="463B6597">
      <w:pPr>
        <w:pStyle w:val="8"/>
        <w:framePr w:hRule="auto" w:wrap="auto" w:vAnchor="margin" w:hAnchor="text" w:yAlign="inline"/>
        <w:rPr>
          <w:sz w:val="23"/>
          <w:szCs w:val="23"/>
        </w:rPr>
      </w:pPr>
      <w:r>
        <w:rPr>
          <w:rFonts w:ascii="Calibri" w:hAnsi="Calibri" w:eastAsia="Calibri" w:cs="Calibri"/>
          <w:b/>
          <w:bCs/>
          <w:sz w:val="23"/>
          <w:szCs w:val="23"/>
          <w:rtl w:val="0"/>
          <w:lang w:val="en-US"/>
        </w:rPr>
        <w:t>Dress Code:</w:t>
      </w:r>
      <w:r>
        <w:rPr>
          <w:sz w:val="23"/>
          <w:szCs w:val="23"/>
          <w:rtl w:val="0"/>
          <w:lang w:val="en-US"/>
        </w:rPr>
        <w:t xml:space="preserve"> Black Shoes, Black Trousers, White Shirt, </w:t>
      </w:r>
      <w:r>
        <w:rPr>
          <w:rFonts w:hint="default"/>
          <w:sz w:val="23"/>
          <w:szCs w:val="23"/>
          <w:rtl w:val="0"/>
          <w:lang w:val="en-US"/>
        </w:rPr>
        <w:t>CPBC</w:t>
      </w:r>
      <w:r>
        <w:rPr>
          <w:sz w:val="23"/>
          <w:szCs w:val="23"/>
          <w:rtl w:val="0"/>
          <w:lang w:val="en-US"/>
        </w:rPr>
        <w:t xml:space="preserve"> Tie or Bow Tie and Black Jacket. </w:t>
      </w:r>
    </w:p>
    <w:p w14:paraId="69EE5122">
      <w:pPr>
        <w:pStyle w:val="8"/>
        <w:framePr w:hRule="auto" w:wrap="auto" w:vAnchor="margin" w:hAnchor="text" w:yAlign="inline"/>
        <w:rPr>
          <w:sz w:val="23"/>
          <w:szCs w:val="23"/>
        </w:rPr>
      </w:pPr>
    </w:p>
    <w:p w14:paraId="27112C7E">
      <w:pPr>
        <w:pStyle w:val="8"/>
        <w:framePr w:hRule="auto" w:wrap="auto" w:vAnchor="margin" w:hAnchor="text" w:yAlign="inline"/>
        <w:rPr>
          <w:sz w:val="23"/>
          <w:szCs w:val="23"/>
        </w:rPr>
      </w:pPr>
      <w:r>
        <w:rPr>
          <w:sz w:val="23"/>
          <w:szCs w:val="23"/>
          <w:rtl w:val="0"/>
          <w:lang w:val="en-US"/>
        </w:rPr>
        <w:t xml:space="preserve">The Timekeeper will ensure that there is a Bell or some form of Acoustic Instrument to sound the rounds. </w:t>
      </w:r>
    </w:p>
    <w:p w14:paraId="0FD22827">
      <w:pPr>
        <w:pStyle w:val="8"/>
        <w:framePr w:hRule="auto" w:wrap="auto" w:vAnchor="margin" w:hAnchor="text" w:yAlign="inline"/>
        <w:rPr>
          <w:sz w:val="23"/>
          <w:szCs w:val="23"/>
        </w:rPr>
      </w:pPr>
    </w:p>
    <w:p w14:paraId="5873DC66">
      <w:pPr>
        <w:pStyle w:val="8"/>
        <w:framePr w:hRule="auto" w:wrap="auto" w:vAnchor="margin" w:hAnchor="text" w:yAlign="inline"/>
        <w:rPr>
          <w:sz w:val="23"/>
          <w:szCs w:val="23"/>
        </w:rPr>
      </w:pPr>
      <w:r>
        <w:rPr>
          <w:sz w:val="23"/>
          <w:szCs w:val="23"/>
          <w:rtl w:val="0"/>
          <w:lang w:val="en-US"/>
        </w:rPr>
        <w:t>The Timekeeper will have Two Stop watches, or some form of telling the time. (</w:t>
      </w:r>
      <w:r>
        <w:rPr>
          <w:rFonts w:hint="default"/>
          <w:sz w:val="23"/>
          <w:szCs w:val="23"/>
          <w:rtl w:val="0"/>
          <w:lang w:val="en-US"/>
        </w:rPr>
        <w:t>CPBC</w:t>
      </w:r>
      <w:r>
        <w:rPr>
          <w:sz w:val="23"/>
          <w:szCs w:val="23"/>
          <w:rtl w:val="0"/>
          <w:lang w:val="en-US"/>
        </w:rPr>
        <w:t xml:space="preserve"> Approved) </w:t>
      </w:r>
    </w:p>
    <w:p w14:paraId="59B885FA">
      <w:pPr>
        <w:pStyle w:val="8"/>
        <w:framePr w:hRule="auto" w:wrap="auto" w:vAnchor="margin" w:hAnchor="text" w:yAlign="inline"/>
        <w:rPr>
          <w:sz w:val="23"/>
          <w:szCs w:val="23"/>
        </w:rPr>
      </w:pPr>
    </w:p>
    <w:p w14:paraId="70FB36C0">
      <w:pPr>
        <w:pStyle w:val="8"/>
        <w:framePr w:hRule="auto" w:wrap="auto" w:vAnchor="margin" w:hAnchor="text" w:yAlign="inline"/>
        <w:rPr>
          <w:sz w:val="23"/>
          <w:szCs w:val="23"/>
        </w:rPr>
      </w:pPr>
      <w:r>
        <w:rPr>
          <w:sz w:val="23"/>
          <w:szCs w:val="23"/>
          <w:rtl w:val="0"/>
          <w:lang w:val="en-US"/>
        </w:rPr>
        <w:t xml:space="preserve">The Timekeeper is to Liaise with the Supervisor, and be positioned next to him or her at the Officials Table Ringside. </w:t>
      </w:r>
    </w:p>
    <w:p w14:paraId="3DD851CD">
      <w:pPr>
        <w:pStyle w:val="8"/>
        <w:framePr w:hRule="auto" w:wrap="auto" w:vAnchor="margin" w:hAnchor="text" w:yAlign="inline"/>
        <w:rPr>
          <w:sz w:val="23"/>
          <w:szCs w:val="23"/>
        </w:rPr>
      </w:pPr>
    </w:p>
    <w:p w14:paraId="3FFAB20F">
      <w:pPr>
        <w:pStyle w:val="8"/>
        <w:framePr w:hRule="auto" w:wrap="auto" w:vAnchor="margin" w:hAnchor="text" w:yAlign="inline"/>
        <w:rPr>
          <w:sz w:val="23"/>
          <w:szCs w:val="23"/>
        </w:rPr>
      </w:pPr>
      <w:r>
        <w:rPr>
          <w:sz w:val="23"/>
          <w:szCs w:val="23"/>
          <w:rtl w:val="0"/>
          <w:lang w:val="en-US"/>
        </w:rPr>
        <w:t xml:space="preserve">In all Contests the number of rounds shall be specified. No contest shall exceed 12 rounds nor be less than 8 minutes of actual Boxing. </w:t>
      </w:r>
    </w:p>
    <w:p w14:paraId="175EE540">
      <w:pPr>
        <w:pStyle w:val="8"/>
        <w:framePr w:hRule="auto" w:wrap="auto" w:vAnchor="margin" w:hAnchor="text" w:yAlign="inline"/>
        <w:rPr>
          <w:sz w:val="23"/>
          <w:szCs w:val="23"/>
        </w:rPr>
      </w:pPr>
    </w:p>
    <w:p w14:paraId="2F03491E">
      <w:pPr>
        <w:pStyle w:val="8"/>
        <w:framePr w:hRule="auto" w:wrap="auto" w:vAnchor="margin" w:hAnchor="text" w:yAlign="inline"/>
        <w:rPr>
          <w:sz w:val="23"/>
          <w:szCs w:val="23"/>
        </w:rPr>
      </w:pPr>
      <w:r>
        <w:rPr>
          <w:sz w:val="23"/>
          <w:szCs w:val="23"/>
          <w:rtl w:val="0"/>
          <w:lang w:val="en-US"/>
        </w:rPr>
        <w:t xml:space="preserve">Rounds shall be of 3 minute duration with an interval between each round of 1 minute. In Female Boxing Contests of 10 rounds or less the rounds may be of 2 minute duration. </w:t>
      </w:r>
    </w:p>
    <w:p w14:paraId="2F1372F8">
      <w:pPr>
        <w:pStyle w:val="8"/>
        <w:framePr w:hRule="auto" w:wrap="auto" w:vAnchor="margin" w:hAnchor="text" w:yAlign="inline"/>
        <w:rPr>
          <w:sz w:val="23"/>
          <w:szCs w:val="23"/>
        </w:rPr>
      </w:pPr>
    </w:p>
    <w:p w14:paraId="4B54516F">
      <w:pPr>
        <w:pStyle w:val="8"/>
        <w:framePr w:hRule="auto" w:wrap="auto" w:vAnchor="margin" w:hAnchor="text" w:yAlign="inline"/>
        <w:rPr>
          <w:sz w:val="23"/>
          <w:szCs w:val="23"/>
        </w:rPr>
      </w:pPr>
      <w:r>
        <w:rPr>
          <w:sz w:val="23"/>
          <w:szCs w:val="23"/>
          <w:rtl w:val="0"/>
          <w:lang w:val="en-US"/>
        </w:rPr>
        <w:t xml:space="preserve">It is the recommendation of the </w:t>
      </w:r>
      <w:r>
        <w:rPr>
          <w:rFonts w:hint="default"/>
          <w:sz w:val="23"/>
          <w:szCs w:val="23"/>
          <w:rtl w:val="0"/>
          <w:lang w:val="en-US"/>
        </w:rPr>
        <w:t>Cyprus Professional Boxing Commission (CPBC)</w:t>
      </w:r>
      <w:r>
        <w:rPr>
          <w:sz w:val="23"/>
          <w:szCs w:val="23"/>
          <w:rtl w:val="0"/>
          <w:lang w:val="en-US"/>
        </w:rPr>
        <w:t xml:space="preserve"> that two timekeepers should be used, but one may suffice - One to keep the time off the rounds, the other is utilised for the knockdown call. </w:t>
      </w:r>
    </w:p>
    <w:p w14:paraId="12C7BB3E">
      <w:pPr>
        <w:pStyle w:val="8"/>
        <w:framePr w:hRule="auto" w:wrap="auto" w:vAnchor="margin" w:hAnchor="text" w:yAlign="inline"/>
        <w:rPr>
          <w:sz w:val="23"/>
          <w:szCs w:val="23"/>
        </w:rPr>
      </w:pPr>
    </w:p>
    <w:p w14:paraId="6011AF92">
      <w:pPr>
        <w:pStyle w:val="8"/>
        <w:framePr w:hRule="auto" w:wrap="auto" w:vAnchor="margin" w:hAnchor="text" w:yAlign="inline"/>
        <w:rPr>
          <w:sz w:val="23"/>
          <w:szCs w:val="23"/>
        </w:rPr>
      </w:pPr>
      <w:r>
        <w:rPr>
          <w:sz w:val="23"/>
          <w:szCs w:val="23"/>
          <w:rtl w:val="0"/>
          <w:lang w:val="en-US"/>
        </w:rPr>
        <w:t xml:space="preserve">Two stopwatches are to be used. </w:t>
      </w:r>
    </w:p>
    <w:p w14:paraId="639196D7">
      <w:pPr>
        <w:pStyle w:val="8"/>
        <w:framePr w:hRule="auto" w:wrap="auto" w:vAnchor="margin" w:hAnchor="text" w:yAlign="inline"/>
        <w:rPr>
          <w:sz w:val="23"/>
          <w:szCs w:val="23"/>
        </w:rPr>
      </w:pPr>
    </w:p>
    <w:p w14:paraId="032356C8">
      <w:pPr>
        <w:pStyle w:val="8"/>
        <w:framePr w:hRule="auto" w:wrap="auto" w:vAnchor="margin" w:hAnchor="text" w:yAlign="inline"/>
        <w:rPr>
          <w:sz w:val="23"/>
          <w:szCs w:val="23"/>
          <w:rtl w:val="0"/>
          <w:lang w:val="en-US"/>
        </w:rPr>
      </w:pPr>
      <w:r>
        <w:rPr>
          <w:sz w:val="23"/>
          <w:szCs w:val="23"/>
          <w:rtl w:val="0"/>
          <w:lang w:val="en-US"/>
        </w:rPr>
        <w:t xml:space="preserve">At the commencement of the bout, after the MC introductions, the referee will call both contestants to the centre of the ring and instruct them “to touch gloves” before sending </w:t>
      </w:r>
    </w:p>
    <w:p w14:paraId="372647F1">
      <w:pPr>
        <w:pStyle w:val="8"/>
        <w:framePr w:hRule="auto" w:wrap="auto" w:vAnchor="margin" w:hAnchor="text" w:yAlign="inline"/>
        <w:rPr>
          <w:sz w:val="23"/>
          <w:szCs w:val="23"/>
          <w:rtl w:val="0"/>
          <w:lang w:val="en-US"/>
        </w:rPr>
      </w:pPr>
    </w:p>
    <w:p w14:paraId="50680CA9">
      <w:pPr>
        <w:pStyle w:val="8"/>
        <w:framePr w:hRule="auto" w:wrap="auto" w:vAnchor="margin" w:hAnchor="text" w:yAlign="inline"/>
        <w:rPr>
          <w:sz w:val="23"/>
          <w:szCs w:val="23"/>
          <w:rtl w:val="0"/>
          <w:lang w:val="en-US"/>
        </w:rPr>
      </w:pPr>
    </w:p>
    <w:p w14:paraId="4BB89135">
      <w:pPr>
        <w:pStyle w:val="8"/>
        <w:framePr w:hRule="auto" w:wrap="auto" w:vAnchor="margin" w:hAnchor="text" w:yAlign="inline"/>
        <w:rPr>
          <w:sz w:val="23"/>
          <w:szCs w:val="23"/>
        </w:rPr>
      </w:pPr>
      <w:r>
        <w:rPr>
          <w:sz w:val="23"/>
          <w:szCs w:val="23"/>
          <w:rtl w:val="0"/>
          <w:lang w:val="en-US"/>
        </w:rPr>
        <w:t>them back to their respective corners and then he will signal the timekeeper to ring the bell for the first round.</w:t>
      </w:r>
    </w:p>
    <w:p w14:paraId="7F2AD0C8">
      <w:pPr>
        <w:pStyle w:val="8"/>
        <w:framePr w:hRule="auto" w:wrap="auto" w:vAnchor="margin" w:hAnchor="text" w:yAlign="inline"/>
        <w:rPr>
          <w:sz w:val="23"/>
          <w:szCs w:val="23"/>
        </w:rPr>
      </w:pPr>
    </w:p>
    <w:p w14:paraId="2F7F9D87">
      <w:pPr>
        <w:pStyle w:val="8"/>
        <w:framePr w:hRule="auto" w:wrap="auto" w:vAnchor="margin" w:hAnchor="text" w:yAlign="inline"/>
        <w:rPr>
          <w:sz w:val="23"/>
          <w:szCs w:val="23"/>
        </w:rPr>
      </w:pPr>
      <w:r>
        <w:rPr>
          <w:sz w:val="23"/>
          <w:szCs w:val="23"/>
          <w:rtl w:val="0"/>
          <w:lang w:val="en-US"/>
        </w:rPr>
        <w:t>The Timekeeper then announces ‘Round One’ and shall ring the opening bell.</w:t>
      </w:r>
    </w:p>
    <w:p w14:paraId="4E6FCE78">
      <w:pPr>
        <w:pStyle w:val="8"/>
        <w:framePr w:hRule="auto" w:wrap="auto" w:vAnchor="margin" w:hAnchor="text" w:yAlign="inline"/>
        <w:rPr>
          <w:sz w:val="23"/>
          <w:szCs w:val="23"/>
        </w:rPr>
      </w:pPr>
    </w:p>
    <w:p w14:paraId="6900E3B9">
      <w:pPr>
        <w:pStyle w:val="8"/>
        <w:framePr w:hRule="auto" w:wrap="auto" w:vAnchor="margin" w:hAnchor="text" w:yAlign="inline"/>
        <w:rPr>
          <w:sz w:val="23"/>
          <w:szCs w:val="23"/>
        </w:rPr>
      </w:pPr>
      <w:r>
        <w:rPr>
          <w:sz w:val="23"/>
          <w:szCs w:val="23"/>
          <w:rtl w:val="0"/>
          <w:lang w:val="en-US"/>
        </w:rPr>
        <w:t>At the 2minutes and 50 seconds (or if a two minute round 1 Minute and 50 seconds) of a round the time keeper will bang the gavel twice and raise his left arm in order to signal to the corners that there are ten (10) seconds of the round remaining.</w:t>
      </w:r>
    </w:p>
    <w:p w14:paraId="5D4D4DC9">
      <w:pPr>
        <w:pStyle w:val="8"/>
        <w:framePr w:hRule="auto" w:wrap="auto" w:vAnchor="margin" w:hAnchor="text" w:yAlign="inline"/>
        <w:rPr>
          <w:sz w:val="23"/>
          <w:szCs w:val="23"/>
        </w:rPr>
      </w:pPr>
    </w:p>
    <w:p w14:paraId="7301FD88">
      <w:pPr>
        <w:pStyle w:val="8"/>
        <w:framePr w:hRule="auto" w:wrap="auto" w:vAnchor="margin" w:hAnchor="text" w:yAlign="inline"/>
        <w:rPr>
          <w:sz w:val="23"/>
          <w:szCs w:val="23"/>
        </w:rPr>
      </w:pPr>
      <w:r>
        <w:rPr>
          <w:sz w:val="23"/>
          <w:szCs w:val="23"/>
          <w:rtl w:val="0"/>
          <w:lang w:val="en-US"/>
        </w:rPr>
        <w:t>At the three (3) Minute mark, or if a female bout the two (2) minute mark the Timekeeper shall ring the round end bell.</w:t>
      </w:r>
    </w:p>
    <w:p w14:paraId="15E0F8C0">
      <w:pPr>
        <w:pStyle w:val="8"/>
        <w:framePr w:hRule="auto" w:wrap="auto" w:vAnchor="margin" w:hAnchor="text" w:yAlign="inline"/>
        <w:rPr>
          <w:sz w:val="23"/>
          <w:szCs w:val="23"/>
        </w:rPr>
      </w:pPr>
    </w:p>
    <w:p w14:paraId="52313321">
      <w:pPr>
        <w:pStyle w:val="8"/>
        <w:framePr w:hRule="auto" w:wrap="auto" w:vAnchor="margin" w:hAnchor="text" w:yAlign="inline"/>
        <w:rPr>
          <w:sz w:val="23"/>
          <w:szCs w:val="23"/>
        </w:rPr>
      </w:pPr>
      <w:r>
        <w:rPr>
          <w:sz w:val="23"/>
          <w:szCs w:val="23"/>
          <w:rtl w:val="0"/>
          <w:lang w:val="en-US"/>
        </w:rPr>
        <w:t>At the fifty (50) second mark of the interval between rounds, the Timekeeper will announce (</w:t>
      </w:r>
      <w:r>
        <w:rPr>
          <w:rFonts w:ascii="Calibri" w:hAnsi="Calibri" w:eastAsia="Calibri" w:cs="Calibri"/>
          <w:b/>
          <w:bCs/>
          <w:sz w:val="23"/>
          <w:szCs w:val="23"/>
          <w:rtl w:val="0"/>
          <w:lang w:val="en-US"/>
        </w:rPr>
        <w:t>Corners Ten Seconds</w:t>
      </w:r>
      <w:r>
        <w:rPr>
          <w:sz w:val="23"/>
          <w:szCs w:val="23"/>
          <w:rtl w:val="0"/>
          <w:lang w:val="en-US"/>
        </w:rPr>
        <w:t>), then on the fifty five (55) second mark will announce “</w:t>
      </w:r>
      <w:r>
        <w:rPr>
          <w:rFonts w:ascii="Calibri" w:hAnsi="Calibri" w:eastAsia="Calibri" w:cs="Calibri"/>
          <w:b/>
          <w:bCs/>
          <w:sz w:val="23"/>
          <w:szCs w:val="23"/>
          <w:rtl w:val="0"/>
          <w:lang w:val="en-US"/>
        </w:rPr>
        <w:t>Seconds Out, Round 2</w:t>
      </w:r>
      <w:r>
        <w:rPr>
          <w:sz w:val="23"/>
          <w:szCs w:val="23"/>
          <w:rtl w:val="0"/>
          <w:lang w:val="en-US"/>
        </w:rPr>
        <w:t>” and then on the sixty (60) second mark ring the bell to commence the round and continue to throughout the contest for the amount of rounds specified for the bout.</w:t>
      </w:r>
    </w:p>
    <w:p w14:paraId="44B28DBE">
      <w:pPr>
        <w:pStyle w:val="8"/>
        <w:framePr w:hRule="auto" w:wrap="auto" w:vAnchor="margin" w:hAnchor="text" w:yAlign="inline"/>
        <w:rPr>
          <w:sz w:val="23"/>
          <w:szCs w:val="23"/>
        </w:rPr>
      </w:pPr>
    </w:p>
    <w:p w14:paraId="062EEAFB">
      <w:pPr>
        <w:pStyle w:val="8"/>
        <w:framePr w:hRule="auto" w:wrap="auto" w:vAnchor="margin" w:hAnchor="text" w:yAlign="inline"/>
        <w:rPr>
          <w:sz w:val="23"/>
          <w:szCs w:val="23"/>
        </w:rPr>
      </w:pPr>
      <w:r>
        <w:rPr>
          <w:sz w:val="23"/>
          <w:szCs w:val="23"/>
          <w:rtl w:val="0"/>
          <w:lang w:val="en-US"/>
        </w:rPr>
        <w:t xml:space="preserve">The Seconds must leave the ring when called upon to do so by the Timekeeper and it shall be the Referee’s duty to see that they do </w:t>
      </w:r>
    </w:p>
    <w:p w14:paraId="696A7E22">
      <w:pPr>
        <w:pStyle w:val="8"/>
        <w:framePr w:hRule="auto" w:wrap="auto" w:vAnchor="margin" w:hAnchor="text" w:yAlign="inline"/>
        <w:rPr>
          <w:sz w:val="23"/>
          <w:szCs w:val="23"/>
        </w:rPr>
      </w:pPr>
    </w:p>
    <w:p w14:paraId="039C807E">
      <w:pPr>
        <w:pStyle w:val="8"/>
        <w:framePr w:hRule="auto" w:wrap="auto" w:vAnchor="margin" w:hAnchor="text" w:yAlign="inline"/>
        <w:rPr>
          <w:sz w:val="23"/>
          <w:szCs w:val="23"/>
        </w:rPr>
      </w:pPr>
      <w:r>
        <w:rPr>
          <w:sz w:val="23"/>
          <w:szCs w:val="23"/>
          <w:rtl w:val="0"/>
          <w:lang w:val="en-US"/>
        </w:rPr>
        <w:t>During the bout if the Referee calls or signals for a “Time Out” the Timekeeper shall stop the clock and wait until instructed by the Referee to restart.</w:t>
      </w:r>
    </w:p>
    <w:p w14:paraId="2D08595A">
      <w:pPr>
        <w:pStyle w:val="8"/>
        <w:framePr w:hRule="auto" w:wrap="auto" w:vAnchor="margin" w:hAnchor="text" w:yAlign="inline"/>
        <w:rPr>
          <w:sz w:val="23"/>
          <w:szCs w:val="23"/>
        </w:rPr>
      </w:pPr>
    </w:p>
    <w:p w14:paraId="4E94BC62">
      <w:pPr>
        <w:pStyle w:val="8"/>
        <w:framePr w:hRule="auto" w:wrap="auto" w:vAnchor="margin" w:hAnchor="text" w:yAlign="inline"/>
        <w:rPr>
          <w:sz w:val="23"/>
          <w:szCs w:val="23"/>
        </w:rPr>
      </w:pPr>
      <w:r>
        <w:rPr>
          <w:sz w:val="23"/>
          <w:szCs w:val="23"/>
          <w:rtl w:val="0"/>
          <w:lang w:val="en-US"/>
        </w:rPr>
        <w:t xml:space="preserve">Prior to the last round of the bout, the Timekeeper will announce the aforementioned “corners ten seconds) on the fifty (50) second mark but at the fifty five (55) second mark announce “Seconds out (Number of Round) and Final Round” </w:t>
      </w:r>
    </w:p>
    <w:p w14:paraId="7B5FEBEF">
      <w:pPr>
        <w:pStyle w:val="8"/>
        <w:framePr w:hRule="auto" w:wrap="auto" w:vAnchor="margin" w:hAnchor="text" w:yAlign="inline"/>
        <w:rPr>
          <w:sz w:val="23"/>
          <w:szCs w:val="23"/>
        </w:rPr>
      </w:pPr>
    </w:p>
    <w:p w14:paraId="71818B89">
      <w:pPr>
        <w:pStyle w:val="8"/>
        <w:framePr w:hRule="auto" w:wrap="auto" w:vAnchor="margin" w:hAnchor="text" w:yAlign="inline"/>
        <w:rPr>
          <w:sz w:val="23"/>
          <w:szCs w:val="23"/>
        </w:rPr>
      </w:pPr>
      <w:r>
        <w:rPr>
          <w:sz w:val="23"/>
          <w:szCs w:val="23"/>
          <w:rtl w:val="0"/>
          <w:lang w:val="en-US"/>
        </w:rPr>
        <w:t>In the event of a knockout or the referee stops the fight, the Timekeeper will note down time of stoppage and inform the event Supervisor the time and round of the stoppage</w:t>
      </w:r>
    </w:p>
    <w:p w14:paraId="3AFADE42">
      <w:pPr>
        <w:pStyle w:val="8"/>
        <w:framePr w:hRule="auto" w:wrap="auto" w:vAnchor="margin" w:hAnchor="text" w:yAlign="inline"/>
        <w:rPr>
          <w:sz w:val="23"/>
          <w:szCs w:val="23"/>
        </w:rPr>
      </w:pPr>
    </w:p>
    <w:p w14:paraId="6969F985">
      <w:pPr>
        <w:pStyle w:val="8"/>
        <w:framePr w:hRule="auto" w:wrap="auto" w:vAnchor="margin" w:hAnchor="text" w:yAlign="inline"/>
        <w:rPr>
          <w:rFonts w:ascii="Calibri" w:hAnsi="Calibri" w:eastAsia="Calibri" w:cs="Calibri"/>
          <w:b/>
          <w:bCs/>
          <w:sz w:val="23"/>
          <w:szCs w:val="23"/>
        </w:rPr>
      </w:pPr>
      <w:r>
        <w:rPr>
          <w:rFonts w:ascii="Calibri" w:hAnsi="Calibri" w:eastAsia="Calibri" w:cs="Calibri"/>
          <w:b/>
          <w:bCs/>
          <w:sz w:val="23"/>
          <w:szCs w:val="23"/>
          <w:rtl w:val="0"/>
          <w:lang w:val="en-US"/>
        </w:rPr>
        <w:t>REGULATION</w:t>
      </w:r>
    </w:p>
    <w:p w14:paraId="629AC5AC">
      <w:pPr>
        <w:pStyle w:val="8"/>
        <w:framePr w:hRule="auto" w:wrap="auto" w:vAnchor="margin" w:hAnchor="text" w:yAlign="inline"/>
        <w:rPr>
          <w:sz w:val="23"/>
          <w:szCs w:val="23"/>
        </w:rPr>
      </w:pPr>
      <w:r>
        <w:rPr>
          <w:sz w:val="23"/>
          <w:szCs w:val="23"/>
          <w:rtl w:val="0"/>
          <w:lang w:val="en-US"/>
        </w:rPr>
        <w:t>(Regulation 1.32)</w:t>
      </w:r>
    </w:p>
    <w:p w14:paraId="1334F5D3">
      <w:pPr>
        <w:pStyle w:val="8"/>
        <w:framePr w:hRule="auto" w:wrap="auto" w:vAnchor="margin" w:hAnchor="text" w:yAlign="inline"/>
        <w:rPr>
          <w:sz w:val="23"/>
          <w:szCs w:val="23"/>
        </w:rPr>
      </w:pPr>
    </w:p>
    <w:p w14:paraId="06FC5819">
      <w:pPr>
        <w:pStyle w:val="8"/>
        <w:framePr w:hRule="auto" w:wrap="auto" w:vAnchor="margin" w:hAnchor="text" w:yAlign="inline"/>
        <w:rPr>
          <w:sz w:val="23"/>
          <w:szCs w:val="23"/>
        </w:rPr>
      </w:pPr>
      <w:r>
        <w:rPr>
          <w:sz w:val="23"/>
          <w:szCs w:val="23"/>
          <w:rtl w:val="0"/>
          <w:lang w:val="en-US"/>
        </w:rPr>
        <w:t xml:space="preserve">When a boxer is down the timekeeper shall immediately start counting the elapsed seconds in a loud, clear voice. He shall indicate to the referee each elapsed second with progressive upraised fingers until the referee has either taken up his count or told the boxers to box. </w:t>
      </w:r>
    </w:p>
    <w:p w14:paraId="46B91C4A">
      <w:pPr>
        <w:pStyle w:val="8"/>
        <w:framePr w:hRule="auto" w:wrap="auto" w:vAnchor="margin" w:hAnchor="text" w:yAlign="inline"/>
        <w:rPr>
          <w:sz w:val="23"/>
          <w:szCs w:val="23"/>
        </w:rPr>
      </w:pPr>
    </w:p>
    <w:p w14:paraId="191AEDF8">
      <w:pPr>
        <w:pStyle w:val="8"/>
        <w:framePr w:hRule="auto" w:wrap="auto" w:vAnchor="margin" w:hAnchor="text" w:yAlign="inline"/>
        <w:rPr>
          <w:sz w:val="23"/>
          <w:szCs w:val="23"/>
        </w:rPr>
      </w:pPr>
      <w:r>
        <w:rPr>
          <w:sz w:val="23"/>
          <w:szCs w:val="23"/>
          <w:rtl w:val="0"/>
          <w:lang w:val="en-US"/>
        </w:rPr>
        <w:t xml:space="preserve">Regulation 1.32 Should a Boxer go down to the floor as the result of a legitimate blow, the Timekeeper shall count off the seconds strictly in accordance with his watch. </w:t>
      </w:r>
    </w:p>
    <w:p w14:paraId="3E9A54C5">
      <w:pPr>
        <w:pStyle w:val="8"/>
        <w:framePr w:hRule="auto" w:wrap="auto" w:vAnchor="margin" w:hAnchor="text" w:yAlign="inline"/>
        <w:rPr>
          <w:sz w:val="23"/>
          <w:szCs w:val="23"/>
        </w:rPr>
      </w:pPr>
    </w:p>
    <w:p w14:paraId="181BF010">
      <w:pPr>
        <w:pStyle w:val="8"/>
        <w:framePr w:hRule="auto" w:wrap="auto" w:vAnchor="margin" w:hAnchor="text" w:yAlign="inline"/>
        <w:rPr>
          <w:sz w:val="23"/>
          <w:szCs w:val="23"/>
        </w:rPr>
      </w:pPr>
      <w:r>
        <w:rPr>
          <w:sz w:val="23"/>
          <w:szCs w:val="23"/>
          <w:rtl w:val="0"/>
          <w:lang w:val="en-US"/>
        </w:rPr>
        <w:t xml:space="preserve">The opponent shall retire immediately to the furthest neutral corner and neither Boxer shall resume boxing until ordered to do so by the Referee. </w:t>
      </w:r>
    </w:p>
    <w:p w14:paraId="56EB6BC8">
      <w:pPr>
        <w:pStyle w:val="8"/>
        <w:framePr w:hRule="auto" w:wrap="auto" w:vAnchor="margin" w:hAnchor="text" w:yAlign="inline"/>
        <w:rPr>
          <w:sz w:val="23"/>
          <w:szCs w:val="23"/>
        </w:rPr>
      </w:pPr>
    </w:p>
    <w:p w14:paraId="20E2174F">
      <w:pPr>
        <w:pStyle w:val="8"/>
        <w:framePr w:hRule="auto" w:wrap="auto" w:vAnchor="margin" w:hAnchor="text" w:yAlign="inline"/>
        <w:rPr>
          <w:sz w:val="23"/>
          <w:szCs w:val="23"/>
        </w:rPr>
      </w:pPr>
      <w:r>
        <w:rPr>
          <w:sz w:val="23"/>
          <w:szCs w:val="23"/>
          <w:rtl w:val="0"/>
          <w:lang w:val="en-US"/>
        </w:rPr>
        <w:t xml:space="preserve">Regulation 1.32.1 In this Regulation 1.32, “down” shall mean one or more of the following:- </w:t>
      </w:r>
    </w:p>
    <w:p w14:paraId="134D171D">
      <w:pPr>
        <w:pStyle w:val="8"/>
        <w:framePr w:hRule="auto" w:wrap="auto" w:vAnchor="margin" w:hAnchor="text" w:yAlign="inline"/>
        <w:rPr>
          <w:sz w:val="23"/>
          <w:szCs w:val="23"/>
        </w:rPr>
      </w:pPr>
    </w:p>
    <w:p w14:paraId="78A4B3F7">
      <w:pPr>
        <w:pStyle w:val="8"/>
        <w:framePr w:hRule="auto" w:wrap="auto" w:vAnchor="margin" w:hAnchor="text" w:yAlign="inline"/>
        <w:rPr>
          <w:sz w:val="23"/>
          <w:szCs w:val="23"/>
        </w:rPr>
      </w:pPr>
    </w:p>
    <w:p w14:paraId="1B8E4464">
      <w:pPr>
        <w:pStyle w:val="8"/>
        <w:framePr w:hRule="auto" w:wrap="auto" w:vAnchor="margin" w:hAnchor="text" w:yAlign="inline"/>
        <w:rPr>
          <w:sz w:val="23"/>
          <w:szCs w:val="23"/>
        </w:rPr>
      </w:pPr>
    </w:p>
    <w:p w14:paraId="6F5F5FEA">
      <w:pPr>
        <w:pStyle w:val="8"/>
        <w:framePr w:hRule="auto" w:wrap="auto" w:vAnchor="margin" w:hAnchor="text" w:yAlign="inline"/>
        <w:numPr>
          <w:ilvl w:val="0"/>
          <w:numId w:val="1"/>
        </w:numPr>
        <w:bidi w:val="0"/>
        <w:ind w:right="0"/>
        <w:jc w:val="left"/>
        <w:rPr>
          <w:sz w:val="23"/>
          <w:szCs w:val="23"/>
          <w:rtl w:val="0"/>
          <w:lang w:val="en-US"/>
        </w:rPr>
      </w:pPr>
      <w:r>
        <w:rPr>
          <w:sz w:val="23"/>
          <w:szCs w:val="23"/>
          <w:rtl w:val="0"/>
          <w:lang w:val="en-US"/>
        </w:rPr>
        <w:t xml:space="preserve">When a Boxer falls from the boxing ring beyond the ring apron as a result of a legitimate blow; or </w:t>
      </w:r>
    </w:p>
    <w:p w14:paraId="66E4561C">
      <w:pPr>
        <w:pStyle w:val="8"/>
        <w:framePr w:hRule="auto" w:wrap="auto" w:vAnchor="margin" w:hAnchor="text" w:yAlign="inline"/>
        <w:ind w:left="720" w:firstLine="0"/>
        <w:rPr>
          <w:sz w:val="23"/>
          <w:szCs w:val="23"/>
        </w:rPr>
      </w:pPr>
    </w:p>
    <w:p w14:paraId="3CFCEFFF">
      <w:pPr>
        <w:pStyle w:val="8"/>
        <w:framePr w:hRule="auto" w:wrap="auto" w:vAnchor="margin" w:hAnchor="text" w:yAlign="inline"/>
        <w:numPr>
          <w:ilvl w:val="0"/>
          <w:numId w:val="1"/>
        </w:numPr>
        <w:bidi w:val="0"/>
        <w:ind w:right="0"/>
        <w:jc w:val="left"/>
        <w:rPr>
          <w:sz w:val="23"/>
          <w:szCs w:val="23"/>
        </w:rPr>
      </w:pPr>
      <w:r>
        <w:rPr>
          <w:sz w:val="23"/>
          <w:szCs w:val="23"/>
          <w:rtl w:val="0"/>
          <w:lang w:val="en-US"/>
        </w:rPr>
        <w:t xml:space="preserve">When a Boxer is on one foot or both feet and at the same time any other part of his body is touching the floor of the boxing ring; or </w:t>
      </w:r>
    </w:p>
    <w:p w14:paraId="523AC15E">
      <w:pPr>
        <w:pStyle w:val="8"/>
        <w:framePr w:hRule="auto" w:wrap="auto" w:vAnchor="margin" w:hAnchor="text" w:yAlign="inline"/>
        <w:ind w:left="720" w:firstLine="0"/>
        <w:rPr>
          <w:sz w:val="23"/>
          <w:szCs w:val="23"/>
        </w:rPr>
      </w:pPr>
    </w:p>
    <w:p w14:paraId="05C1EE28">
      <w:pPr>
        <w:pStyle w:val="8"/>
        <w:framePr w:hRule="auto" w:wrap="auto" w:vAnchor="margin" w:hAnchor="text" w:yAlign="inline"/>
        <w:numPr>
          <w:ilvl w:val="0"/>
          <w:numId w:val="1"/>
        </w:numPr>
        <w:bidi w:val="0"/>
        <w:ind w:right="0"/>
        <w:jc w:val="left"/>
        <w:rPr>
          <w:sz w:val="23"/>
          <w:szCs w:val="23"/>
          <w:rtl w:val="0"/>
          <w:lang w:val="en-US"/>
        </w:rPr>
      </w:pPr>
      <w:r>
        <w:rPr>
          <w:sz w:val="23"/>
          <w:szCs w:val="23"/>
          <w:rtl w:val="0"/>
          <w:lang w:val="en-US"/>
        </w:rPr>
        <w:t xml:space="preserve">When a Boxer is supported on the ropes of the boxing ring and, in the opinion of the Referee, is unable to defend himself; or </w:t>
      </w:r>
    </w:p>
    <w:p w14:paraId="79FEB65B">
      <w:pPr>
        <w:pStyle w:val="8"/>
        <w:framePr w:hRule="auto" w:wrap="auto" w:vAnchor="margin" w:hAnchor="text" w:yAlign="inline"/>
        <w:ind w:left="720" w:firstLine="0"/>
        <w:rPr>
          <w:sz w:val="23"/>
          <w:szCs w:val="23"/>
        </w:rPr>
      </w:pPr>
    </w:p>
    <w:p w14:paraId="7405094C">
      <w:pPr>
        <w:pStyle w:val="8"/>
        <w:framePr w:hRule="auto" w:wrap="auto" w:vAnchor="margin" w:hAnchor="text" w:yAlign="inline"/>
        <w:numPr>
          <w:ilvl w:val="0"/>
          <w:numId w:val="1"/>
        </w:numPr>
        <w:bidi w:val="0"/>
        <w:ind w:right="0"/>
        <w:jc w:val="left"/>
        <w:rPr>
          <w:sz w:val="23"/>
          <w:szCs w:val="23"/>
          <w:rtl w:val="0"/>
          <w:lang w:val="en-US"/>
        </w:rPr>
      </w:pPr>
      <w:r>
        <w:rPr>
          <w:sz w:val="23"/>
          <w:szCs w:val="23"/>
          <w:rtl w:val="0"/>
          <w:lang w:val="en-US"/>
        </w:rPr>
        <w:t xml:space="preserve">When a Boxer is in the act of rising </w:t>
      </w:r>
    </w:p>
    <w:p w14:paraId="71E92649">
      <w:pPr>
        <w:pStyle w:val="8"/>
        <w:framePr w:hRule="auto" w:wrap="auto" w:vAnchor="margin" w:hAnchor="text" w:yAlign="inline"/>
        <w:rPr>
          <w:sz w:val="23"/>
          <w:szCs w:val="23"/>
        </w:rPr>
      </w:pPr>
    </w:p>
    <w:p w14:paraId="7AE75960">
      <w:pPr>
        <w:pStyle w:val="8"/>
        <w:framePr w:hRule="auto" w:wrap="auto" w:vAnchor="margin" w:hAnchor="text" w:yAlign="inline"/>
        <w:ind w:left="720" w:firstLine="0"/>
        <w:rPr>
          <w:sz w:val="23"/>
          <w:szCs w:val="23"/>
        </w:rPr>
      </w:pPr>
    </w:p>
    <w:p w14:paraId="6D348180">
      <w:pPr>
        <w:pStyle w:val="8"/>
        <w:framePr w:hRule="auto" w:wrap="auto" w:vAnchor="margin" w:hAnchor="text" w:yAlign="inline"/>
        <w:rPr>
          <w:sz w:val="23"/>
          <w:szCs w:val="23"/>
        </w:rPr>
      </w:pPr>
      <w:r>
        <w:rPr>
          <w:sz w:val="23"/>
          <w:szCs w:val="23"/>
          <w:rtl w:val="0"/>
          <w:lang w:val="en-US"/>
        </w:rPr>
        <w:t xml:space="preserve">And in all of the above cases, a Boxer shall be considered to be down until he has regained his feet within the boxing ring and is in a position and a condition to defend himself. </w:t>
      </w:r>
    </w:p>
    <w:p w14:paraId="6A586B2C">
      <w:pPr>
        <w:pStyle w:val="8"/>
        <w:framePr w:hRule="auto" w:wrap="auto" w:vAnchor="margin" w:hAnchor="text" w:yAlign="inline"/>
        <w:rPr>
          <w:sz w:val="23"/>
          <w:szCs w:val="23"/>
        </w:rPr>
      </w:pPr>
    </w:p>
    <w:p w14:paraId="4A730685">
      <w:pPr>
        <w:pStyle w:val="8"/>
        <w:framePr w:hRule="auto" w:wrap="auto" w:vAnchor="margin" w:hAnchor="text" w:yAlign="inline"/>
        <w:rPr>
          <w:sz w:val="23"/>
          <w:szCs w:val="23"/>
        </w:rPr>
      </w:pPr>
      <w:r>
        <w:rPr>
          <w:sz w:val="23"/>
          <w:szCs w:val="23"/>
          <w:rtl w:val="0"/>
          <w:lang w:val="en-US"/>
        </w:rPr>
        <w:t xml:space="preserve">It is entirely up to the referee to determine if a knockdown has occurred. If the referee ignores or waves away the timekeeper, then that is the official ruling. </w:t>
      </w:r>
    </w:p>
    <w:p w14:paraId="050FE37A">
      <w:pPr>
        <w:pStyle w:val="8"/>
        <w:framePr w:hRule="auto" w:wrap="auto" w:vAnchor="margin" w:hAnchor="text" w:yAlign="inline"/>
        <w:rPr>
          <w:sz w:val="23"/>
          <w:szCs w:val="23"/>
        </w:rPr>
      </w:pPr>
    </w:p>
    <w:p w14:paraId="4B735630">
      <w:pPr>
        <w:pStyle w:val="8"/>
        <w:framePr w:hRule="auto" w:wrap="auto" w:vAnchor="margin" w:hAnchor="text" w:yAlign="inline"/>
        <w:rPr>
          <w:sz w:val="23"/>
          <w:szCs w:val="23"/>
        </w:rPr>
      </w:pPr>
      <w:r>
        <w:rPr>
          <w:sz w:val="23"/>
          <w:szCs w:val="23"/>
          <w:rtl w:val="0"/>
          <w:lang w:val="en-US"/>
        </w:rPr>
        <w:t xml:space="preserve">If the referee is in the course of applying a count and the round has been completed, the bell indicating the end of the round will not be sounded. If the boxer rises before ten (10) is counted and the referee gives the command box, the bell will be sounded to end the round. </w:t>
      </w:r>
    </w:p>
    <w:p w14:paraId="70148369">
      <w:pPr>
        <w:pStyle w:val="8"/>
        <w:framePr w:hRule="auto" w:wrap="auto" w:vAnchor="margin" w:hAnchor="text" w:yAlign="inline"/>
        <w:rPr>
          <w:sz w:val="23"/>
          <w:szCs w:val="23"/>
        </w:rPr>
      </w:pPr>
    </w:p>
    <w:p w14:paraId="29E28DDD">
      <w:pPr>
        <w:pStyle w:val="8"/>
        <w:framePr w:hRule="auto" w:wrap="auto" w:vAnchor="margin" w:hAnchor="text" w:yAlign="inline"/>
        <w:rPr>
          <w:sz w:val="23"/>
          <w:szCs w:val="23"/>
        </w:rPr>
      </w:pPr>
      <w:r>
        <w:rPr>
          <w:sz w:val="23"/>
          <w:szCs w:val="23"/>
          <w:rtl w:val="0"/>
          <w:lang w:val="en-US"/>
        </w:rPr>
        <w:t xml:space="preserve">When the referee orders and signals time, the timekeeper shall stop the watch and only restart it when the referee orders box. </w:t>
      </w:r>
    </w:p>
    <w:p w14:paraId="38D829DE">
      <w:pPr>
        <w:pStyle w:val="8"/>
        <w:framePr w:hRule="auto" w:wrap="auto" w:vAnchor="margin" w:hAnchor="text" w:yAlign="inline"/>
        <w:rPr>
          <w:sz w:val="23"/>
          <w:szCs w:val="23"/>
        </w:rPr>
      </w:pPr>
    </w:p>
    <w:p w14:paraId="44DB7C2A">
      <w:pPr>
        <w:pStyle w:val="8"/>
        <w:framePr w:hRule="auto" w:wrap="auto" w:vAnchor="margin" w:hAnchor="text" w:yAlign="inline"/>
        <w:rPr>
          <w:sz w:val="23"/>
          <w:szCs w:val="23"/>
        </w:rPr>
      </w:pPr>
      <w:r>
        <w:rPr>
          <w:sz w:val="23"/>
          <w:szCs w:val="23"/>
          <w:rtl w:val="0"/>
          <w:lang w:val="en-US"/>
        </w:rPr>
        <w:t xml:space="preserve">The timekeeper must always be alert to accept any signals from the referee. </w:t>
      </w:r>
    </w:p>
    <w:p w14:paraId="027F25AF">
      <w:pPr>
        <w:pStyle w:val="8"/>
        <w:framePr w:hRule="auto" w:wrap="auto" w:vAnchor="margin" w:hAnchor="text" w:yAlign="inline"/>
        <w:rPr>
          <w:sz w:val="23"/>
          <w:szCs w:val="23"/>
        </w:rPr>
      </w:pPr>
    </w:p>
    <w:p w14:paraId="3517ECC2">
      <w:pPr>
        <w:pStyle w:val="8"/>
        <w:framePr w:hRule="auto" w:wrap="auto" w:vAnchor="margin" w:hAnchor="text" w:yAlign="inline"/>
        <w:rPr>
          <w:sz w:val="23"/>
          <w:szCs w:val="23"/>
        </w:rPr>
      </w:pPr>
      <w:r>
        <w:rPr>
          <w:sz w:val="23"/>
          <w:szCs w:val="23"/>
          <w:rtl w:val="0"/>
          <w:lang w:val="en-US"/>
        </w:rPr>
        <w:t xml:space="preserve">A Referee shall have the power to interrupt the count where he considers that a fallen Boxer is in need of urgent medical attention and in such cases the opponent shall be declared the winner by a technical count out (T.C.O.). </w:t>
      </w:r>
    </w:p>
    <w:p w14:paraId="7523FE62">
      <w:pPr>
        <w:pStyle w:val="8"/>
        <w:framePr w:hRule="auto" w:wrap="auto" w:vAnchor="margin" w:hAnchor="text" w:yAlign="inline"/>
        <w:rPr>
          <w:sz w:val="23"/>
          <w:szCs w:val="23"/>
        </w:rPr>
      </w:pPr>
    </w:p>
    <w:p w14:paraId="757AA81F">
      <w:pPr>
        <w:pStyle w:val="8"/>
        <w:framePr w:hRule="auto" w:wrap="auto" w:vAnchor="margin" w:hAnchor="text" w:yAlign="inline"/>
        <w:rPr>
          <w:sz w:val="23"/>
          <w:szCs w:val="23"/>
        </w:rPr>
      </w:pPr>
      <w:r>
        <w:rPr>
          <w:sz w:val="23"/>
          <w:szCs w:val="23"/>
          <w:rtl w:val="0"/>
          <w:lang w:val="en-US"/>
        </w:rPr>
        <w:t xml:space="preserve">In the event of the count being interrupted by the bell signifying the end of a round, the Contest and the count shall continue either until the Boxer who is down regains his feet within the boxing ring when the end of the round is declared, or until after the full count is reached when the Contest will terminate. </w:t>
      </w:r>
    </w:p>
    <w:p w14:paraId="6E945262">
      <w:pPr>
        <w:pStyle w:val="8"/>
        <w:framePr w:hRule="auto" w:wrap="auto" w:vAnchor="margin" w:hAnchor="text" w:yAlign="inline"/>
        <w:rPr>
          <w:sz w:val="23"/>
          <w:szCs w:val="23"/>
        </w:rPr>
      </w:pPr>
    </w:p>
    <w:p w14:paraId="18EC41DD">
      <w:pPr>
        <w:pStyle w:val="8"/>
        <w:framePr w:hRule="auto" w:wrap="auto" w:vAnchor="margin" w:hAnchor="text" w:yAlign="inline"/>
        <w:rPr>
          <w:sz w:val="23"/>
          <w:szCs w:val="23"/>
        </w:rPr>
      </w:pPr>
      <w:r>
        <w:rPr>
          <w:sz w:val="23"/>
          <w:szCs w:val="23"/>
          <w:rtl w:val="0"/>
          <w:lang w:val="en-US"/>
        </w:rPr>
        <w:t xml:space="preserve">This shall apply in every round including the final round and any Promoter/Boxer Agreement will be deemed to have included this requirement within its terms </w:t>
      </w:r>
    </w:p>
    <w:p w14:paraId="3AF2FAC9">
      <w:pPr>
        <w:pStyle w:val="8"/>
        <w:framePr w:hRule="auto" w:wrap="auto" w:vAnchor="margin" w:hAnchor="text" w:yAlign="inline"/>
        <w:rPr>
          <w:sz w:val="23"/>
          <w:szCs w:val="23"/>
        </w:rPr>
      </w:pPr>
    </w:p>
    <w:p w14:paraId="0F9AD794">
      <w:pPr>
        <w:pStyle w:val="8"/>
        <w:framePr w:hRule="auto" w:wrap="auto" w:vAnchor="margin" w:hAnchor="text" w:yAlign="inline"/>
        <w:rPr>
          <w:sz w:val="23"/>
          <w:szCs w:val="23"/>
          <w:rtl w:val="0"/>
          <w:lang w:val="en-US"/>
        </w:rPr>
      </w:pPr>
      <w:r>
        <w:rPr>
          <w:sz w:val="23"/>
          <w:szCs w:val="23"/>
          <w:rtl w:val="0"/>
          <w:lang w:val="en-US"/>
        </w:rPr>
        <w:t xml:space="preserve">If, for any reason, a Referee decides that a Contest shall be stopped temporarily, he shall call upon the Boxers to “stop Boxing” and then instruct the Timekeeper to take “Time out”. </w:t>
      </w:r>
    </w:p>
    <w:p w14:paraId="3FDA8721">
      <w:pPr>
        <w:pStyle w:val="8"/>
        <w:framePr w:hRule="auto" w:wrap="auto" w:vAnchor="margin" w:hAnchor="text" w:yAlign="inline"/>
        <w:rPr>
          <w:sz w:val="23"/>
          <w:szCs w:val="23"/>
          <w:rtl w:val="0"/>
          <w:lang w:val="en-US"/>
        </w:rPr>
      </w:pPr>
    </w:p>
    <w:p w14:paraId="09D1F679">
      <w:pPr>
        <w:pStyle w:val="8"/>
        <w:framePr w:hRule="auto" w:wrap="auto" w:vAnchor="margin" w:hAnchor="text" w:yAlign="inline"/>
        <w:rPr>
          <w:sz w:val="23"/>
          <w:szCs w:val="23"/>
          <w:rtl w:val="0"/>
          <w:lang w:val="en-US"/>
        </w:rPr>
      </w:pPr>
    </w:p>
    <w:p w14:paraId="53FB1773">
      <w:pPr>
        <w:pStyle w:val="8"/>
        <w:framePr w:hRule="auto" w:wrap="auto" w:vAnchor="margin" w:hAnchor="text" w:yAlign="inline"/>
        <w:rPr>
          <w:sz w:val="23"/>
          <w:szCs w:val="23"/>
          <w:rtl w:val="0"/>
          <w:lang w:val="en-US"/>
        </w:rPr>
      </w:pPr>
    </w:p>
    <w:p w14:paraId="69A33DFD">
      <w:pPr>
        <w:pStyle w:val="8"/>
        <w:framePr w:hRule="auto" w:wrap="auto" w:vAnchor="margin" w:hAnchor="text" w:yAlign="inline"/>
        <w:rPr>
          <w:sz w:val="23"/>
          <w:szCs w:val="23"/>
          <w:rtl w:val="0"/>
          <w:lang w:val="en-US"/>
        </w:rPr>
      </w:pPr>
    </w:p>
    <w:p w14:paraId="3A30B282">
      <w:pPr>
        <w:pStyle w:val="8"/>
        <w:framePr w:hRule="auto" w:wrap="auto" w:vAnchor="margin" w:hAnchor="text" w:yAlign="inline"/>
        <w:rPr>
          <w:sz w:val="23"/>
          <w:szCs w:val="23"/>
        </w:rPr>
      </w:pPr>
    </w:p>
    <w:p w14:paraId="424592CF">
      <w:pPr>
        <w:pStyle w:val="8"/>
        <w:framePr w:hRule="auto" w:wrap="auto" w:vAnchor="margin" w:hAnchor="text" w:yAlign="inline"/>
        <w:rPr>
          <w:sz w:val="23"/>
          <w:szCs w:val="23"/>
        </w:rPr>
      </w:pPr>
      <w:r>
        <w:rPr>
          <w:sz w:val="23"/>
          <w:szCs w:val="23"/>
          <w:rtl w:val="0"/>
          <w:lang w:val="en-US"/>
        </w:rPr>
        <w:t xml:space="preserve">If, during a Contest the Timekeeper is taken ill at any time before the last round, the Referee shall stop the Contest until another official has been appointed by the </w:t>
      </w:r>
      <w:r>
        <w:rPr>
          <w:rFonts w:hint="default"/>
          <w:sz w:val="23"/>
          <w:szCs w:val="23"/>
          <w:rtl w:val="0"/>
          <w:lang w:val="en-US"/>
        </w:rPr>
        <w:t>Cyprus Professional Boxing Commission</w:t>
      </w:r>
      <w:r>
        <w:rPr>
          <w:sz w:val="23"/>
          <w:szCs w:val="23"/>
          <w:rtl w:val="0"/>
          <w:lang w:val="en-US"/>
        </w:rPr>
        <w:t xml:space="preserve"> official in charge, or the Inspector. </w:t>
      </w:r>
    </w:p>
    <w:p w14:paraId="77D0778F">
      <w:pPr>
        <w:pStyle w:val="8"/>
        <w:framePr w:hRule="auto" w:wrap="auto" w:vAnchor="margin" w:hAnchor="text" w:yAlign="inline"/>
        <w:rPr>
          <w:sz w:val="23"/>
          <w:szCs w:val="23"/>
        </w:rPr>
      </w:pPr>
    </w:p>
    <w:p w14:paraId="6AD8CFB6">
      <w:pPr>
        <w:pStyle w:val="8"/>
        <w:framePr w:hRule="auto" w:wrap="auto" w:vAnchor="margin" w:hAnchor="text" w:yAlign="inline"/>
        <w:rPr>
          <w:sz w:val="23"/>
          <w:szCs w:val="23"/>
        </w:rPr>
      </w:pPr>
      <w:r>
        <w:rPr>
          <w:sz w:val="23"/>
          <w:szCs w:val="23"/>
          <w:rtl w:val="0"/>
          <w:lang w:val="en-US"/>
        </w:rPr>
        <w:t xml:space="preserve">The Referee shall then use his discretion as to whether the Boxers shall continue an unfinished round or declare that round completed. </w:t>
      </w:r>
    </w:p>
    <w:p w14:paraId="7FB2C53F">
      <w:pPr>
        <w:pStyle w:val="8"/>
        <w:framePr w:hRule="auto" w:wrap="auto" w:vAnchor="margin" w:hAnchor="text" w:yAlign="inline"/>
        <w:rPr>
          <w:sz w:val="23"/>
          <w:szCs w:val="23"/>
        </w:rPr>
      </w:pPr>
    </w:p>
    <w:p w14:paraId="7155284A">
      <w:pPr>
        <w:pStyle w:val="8"/>
        <w:framePr w:hRule="auto" w:wrap="auto" w:vAnchor="margin" w:hAnchor="text" w:yAlign="inline"/>
        <w:rPr>
          <w:sz w:val="23"/>
          <w:szCs w:val="23"/>
        </w:rPr>
      </w:pPr>
      <w:r>
        <w:rPr>
          <w:sz w:val="23"/>
          <w:szCs w:val="23"/>
          <w:rtl w:val="0"/>
          <w:lang w:val="en-US"/>
        </w:rPr>
        <w:t xml:space="preserve">If for any reason a Referee is unable to continue to act during a Contest the following action shall be taken:- </w:t>
      </w:r>
    </w:p>
    <w:p w14:paraId="4CF32F60">
      <w:pPr>
        <w:pStyle w:val="8"/>
        <w:framePr w:hRule="auto" w:wrap="auto" w:vAnchor="margin" w:hAnchor="text" w:yAlign="inline"/>
        <w:rPr>
          <w:sz w:val="23"/>
          <w:szCs w:val="23"/>
        </w:rPr>
      </w:pPr>
    </w:p>
    <w:p w14:paraId="0ED4F767">
      <w:pPr>
        <w:pStyle w:val="8"/>
        <w:framePr w:hRule="auto" w:wrap="auto" w:vAnchor="margin" w:hAnchor="text" w:yAlign="inline"/>
        <w:numPr>
          <w:ilvl w:val="0"/>
          <w:numId w:val="2"/>
        </w:numPr>
        <w:bidi w:val="0"/>
        <w:ind w:right="0"/>
        <w:jc w:val="left"/>
        <w:rPr>
          <w:sz w:val="23"/>
          <w:szCs w:val="23"/>
          <w:rtl w:val="0"/>
          <w:lang w:val="en-US"/>
        </w:rPr>
      </w:pPr>
      <w:r>
        <w:rPr>
          <w:sz w:val="23"/>
          <w:szCs w:val="23"/>
          <w:rtl w:val="0"/>
          <w:lang w:val="en-US"/>
        </w:rPr>
        <w:t xml:space="preserve">If a round is in progress the Timekeeper shall ring the bell and stop the contest. </w:t>
      </w:r>
    </w:p>
    <w:p w14:paraId="0EAE79B8">
      <w:pPr>
        <w:pStyle w:val="8"/>
        <w:framePr w:hRule="auto" w:wrap="auto" w:vAnchor="margin" w:hAnchor="text" w:yAlign="inline"/>
        <w:ind w:left="720" w:firstLine="0"/>
        <w:rPr>
          <w:sz w:val="23"/>
          <w:szCs w:val="23"/>
        </w:rPr>
      </w:pPr>
    </w:p>
    <w:p w14:paraId="13EB11F7">
      <w:pPr>
        <w:pStyle w:val="8"/>
        <w:framePr w:hRule="auto" w:wrap="auto" w:vAnchor="margin" w:hAnchor="text" w:yAlign="inline"/>
        <w:numPr>
          <w:ilvl w:val="0"/>
          <w:numId w:val="2"/>
        </w:numPr>
        <w:bidi w:val="0"/>
        <w:ind w:right="0"/>
        <w:jc w:val="left"/>
        <w:rPr>
          <w:sz w:val="23"/>
          <w:szCs w:val="23"/>
          <w:rtl w:val="0"/>
          <w:lang w:val="en-US"/>
        </w:rPr>
      </w:pPr>
      <w:r>
        <w:rPr>
          <w:rFonts w:hint="default"/>
          <w:sz w:val="23"/>
          <w:szCs w:val="23"/>
          <w:rtl w:val="0"/>
          <w:lang w:val="en-US"/>
        </w:rPr>
        <w:t>Cyprus Professional Boxing Commission</w:t>
      </w:r>
      <w:r>
        <w:rPr>
          <w:sz w:val="23"/>
          <w:szCs w:val="23"/>
          <w:rtl w:val="0"/>
          <w:lang w:val="en-US"/>
        </w:rPr>
        <w:t xml:space="preserve"> representative in charge, or the Inspector, shall hand the score card for the Contest to another appointed Referee who shall continue to supervise the Contest from the last completed round. </w:t>
      </w:r>
    </w:p>
    <w:p w14:paraId="42621E51">
      <w:pPr>
        <w:pStyle w:val="8"/>
        <w:framePr w:hRule="auto" w:wrap="auto" w:vAnchor="margin" w:hAnchor="text" w:yAlign="inline"/>
        <w:rPr>
          <w:sz w:val="23"/>
          <w:szCs w:val="23"/>
        </w:rPr>
      </w:pPr>
    </w:p>
    <w:p w14:paraId="22C43B4F">
      <w:pPr>
        <w:pStyle w:val="8"/>
        <w:framePr w:hRule="auto" w:wrap="auto" w:vAnchor="margin" w:hAnchor="text" w:yAlign="inline"/>
        <w:numPr>
          <w:ilvl w:val="0"/>
          <w:numId w:val="2"/>
        </w:numPr>
        <w:bidi w:val="0"/>
        <w:ind w:right="0"/>
        <w:jc w:val="left"/>
        <w:rPr>
          <w:sz w:val="23"/>
          <w:szCs w:val="23"/>
          <w:rtl w:val="0"/>
          <w:lang w:val="en-US"/>
        </w:rPr>
      </w:pPr>
      <w:r>
        <w:rPr>
          <w:sz w:val="23"/>
          <w:szCs w:val="23"/>
          <w:rtl w:val="0"/>
          <w:lang w:val="en-US"/>
        </w:rPr>
        <w:t xml:space="preserve">At the conclusion of the Contest, should it go the full distance, the Referees decision shall be in accordance with the score sheet? </w:t>
      </w:r>
    </w:p>
    <w:p w14:paraId="2BDF87D7">
      <w:pPr>
        <w:pStyle w:val="8"/>
        <w:framePr w:hRule="auto" w:wrap="auto" w:vAnchor="margin" w:hAnchor="text" w:yAlign="inline"/>
        <w:ind w:left="720" w:firstLine="0"/>
        <w:rPr>
          <w:sz w:val="23"/>
          <w:szCs w:val="23"/>
        </w:rPr>
      </w:pPr>
    </w:p>
    <w:p w14:paraId="5287DB53">
      <w:pPr>
        <w:pStyle w:val="8"/>
        <w:framePr w:hRule="auto" w:wrap="auto" w:vAnchor="margin" w:hAnchor="text" w:yAlign="inline"/>
        <w:numPr>
          <w:ilvl w:val="0"/>
          <w:numId w:val="2"/>
        </w:numPr>
        <w:bidi w:val="0"/>
        <w:ind w:right="0"/>
        <w:jc w:val="left"/>
        <w:rPr>
          <w:sz w:val="23"/>
          <w:szCs w:val="23"/>
          <w:rtl w:val="0"/>
          <w:lang w:val="en-US"/>
        </w:rPr>
      </w:pPr>
      <w:r>
        <w:rPr>
          <w:sz w:val="23"/>
          <w:szCs w:val="23"/>
          <w:rtl w:val="0"/>
          <w:lang w:val="en-US"/>
        </w:rPr>
        <w:t xml:space="preserve">If no other Referee is available the </w:t>
      </w:r>
      <w:r>
        <w:rPr>
          <w:rFonts w:hint="default"/>
          <w:sz w:val="23"/>
          <w:szCs w:val="23"/>
          <w:rtl w:val="0"/>
          <w:lang w:val="en-US"/>
        </w:rPr>
        <w:t>Cyprus Professional Boxing Commission</w:t>
      </w:r>
      <w:r>
        <w:rPr>
          <w:sz w:val="23"/>
          <w:szCs w:val="23"/>
          <w:rtl w:val="0"/>
          <w:lang w:val="en-US"/>
        </w:rPr>
        <w:t xml:space="preserve"> representative may appoint the Inspector to act as Referee. </w:t>
      </w:r>
    </w:p>
    <w:p w14:paraId="57B09DB4">
      <w:pPr>
        <w:pStyle w:val="8"/>
        <w:framePr w:hRule="auto" w:wrap="auto" w:vAnchor="margin" w:hAnchor="text" w:yAlign="inline"/>
        <w:rPr>
          <w:sz w:val="23"/>
          <w:szCs w:val="23"/>
        </w:rPr>
      </w:pPr>
    </w:p>
    <w:p w14:paraId="0695ADA6">
      <w:pPr>
        <w:pStyle w:val="8"/>
        <w:framePr w:hRule="auto" w:wrap="auto" w:vAnchor="margin" w:hAnchor="text" w:yAlign="inline"/>
        <w:ind w:left="720" w:firstLine="0"/>
        <w:rPr>
          <w:sz w:val="23"/>
          <w:szCs w:val="23"/>
        </w:rPr>
      </w:pPr>
    </w:p>
    <w:p w14:paraId="443544E2">
      <w:pPr>
        <w:pStyle w:val="8"/>
        <w:framePr w:hRule="auto" w:wrap="auto" w:vAnchor="margin" w:hAnchor="text" w:yAlign="inline"/>
        <w:rPr>
          <w:sz w:val="23"/>
          <w:szCs w:val="23"/>
        </w:rPr>
      </w:pPr>
    </w:p>
    <w:p w14:paraId="6A7BA4C8">
      <w:pPr>
        <w:pStyle w:val="8"/>
        <w:framePr w:hRule="auto" w:wrap="auto" w:vAnchor="margin" w:hAnchor="text" w:yAlign="inline"/>
        <w:rPr>
          <w:sz w:val="23"/>
          <w:szCs w:val="23"/>
        </w:rPr>
      </w:pPr>
      <w:r>
        <w:rPr>
          <w:sz w:val="23"/>
          <w:szCs w:val="23"/>
          <w:rtl w:val="0"/>
          <w:lang w:val="en-US"/>
        </w:rPr>
        <w:t>.</w:t>
      </w:r>
    </w:p>
    <w:p w14:paraId="0103B032">
      <w:pPr>
        <w:pStyle w:val="8"/>
        <w:framePr w:hRule="auto" w:wrap="auto" w:vAnchor="margin" w:hAnchor="text" w:yAlign="inline"/>
        <w:rPr>
          <w:sz w:val="23"/>
          <w:szCs w:val="23"/>
        </w:rPr>
      </w:pPr>
    </w:p>
    <w:p w14:paraId="34665249">
      <w:pPr>
        <w:pStyle w:val="8"/>
        <w:framePr w:hRule="auto" w:wrap="auto" w:vAnchor="margin" w:hAnchor="text" w:yAlign="inline"/>
        <w:rPr>
          <w:sz w:val="23"/>
          <w:szCs w:val="23"/>
        </w:rPr>
      </w:pPr>
    </w:p>
    <w:p w14:paraId="4048FA14">
      <w:pPr>
        <w:pStyle w:val="8"/>
        <w:framePr w:hRule="auto" w:wrap="auto" w:vAnchor="margin" w:hAnchor="text" w:yAlign="inline"/>
        <w:jc w:val="right"/>
      </w:pPr>
      <w:r>
        <w:rPr>
          <w:rFonts w:hint="default"/>
          <w:sz w:val="23"/>
          <w:szCs w:val="23"/>
          <w:rtl w:val="0"/>
          <w:lang w:val="en-US"/>
        </w:rPr>
        <w:t>Cyprus Professional Boxing Commission</w:t>
      </w:r>
      <w:r>
        <w:rPr>
          <w:sz w:val="23"/>
          <w:szCs w:val="23"/>
          <w:rtl w:val="0"/>
          <w:lang w:val="en-US"/>
        </w:rPr>
        <w:t xml:space="preserve"> – </w:t>
      </w:r>
      <w:r>
        <w:rPr>
          <w:rFonts w:hint="default"/>
          <w:sz w:val="23"/>
          <w:szCs w:val="23"/>
          <w:rtl w:val="0"/>
          <w:lang w:val="en-US"/>
        </w:rPr>
        <w:t>April</w:t>
      </w:r>
      <w:r>
        <w:rPr>
          <w:sz w:val="23"/>
          <w:szCs w:val="23"/>
          <w:rtl w:val="0"/>
          <w:lang w:val="en-US"/>
        </w:rPr>
        <w:t xml:space="preserve"> 20</w:t>
      </w:r>
      <w:r>
        <w:rPr>
          <w:rFonts w:hint="default"/>
          <w:sz w:val="23"/>
          <w:szCs w:val="23"/>
          <w:rtl w:val="0"/>
          <w:lang w:val="en-US"/>
        </w:rPr>
        <w:t>2</w:t>
      </w:r>
      <w:bookmarkStart w:id="0" w:name="_GoBack"/>
      <w:bookmarkEnd w:id="0"/>
      <w:r>
        <w:rPr>
          <w:sz w:val="23"/>
          <w:szCs w:val="23"/>
          <w:rtl w:val="0"/>
          <w:lang w:val="en-US"/>
        </w:rPr>
        <w:t>6</w:t>
      </w:r>
    </w:p>
    <w:sectPr>
      <w:headerReference r:id="rId5" w:type="default"/>
      <w:footerReference r:id="rId6" w:type="default"/>
      <w:pgSz w:w="11900" w:h="16840"/>
      <w:pgMar w:top="1440" w:right="1800" w:bottom="1440" w:left="1800"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Sun">
    <w:altName w:val="汉仪书宋二KW"/>
    <w:panose1 w:val="02010600030101010101"/>
    <w:charset w:val="86"/>
    <w:family w:val="auto"/>
    <w:pitch w:val="default"/>
    <w:sig w:usb0="00000000" w:usb1="00000000"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Helvetica Neue">
    <w:panose1 w:val="02000503000000020004"/>
    <w:charset w:val="00"/>
    <w:family w:val="roman"/>
    <w:pitch w:val="default"/>
    <w:sig w:usb0="E50002FF" w:usb1="500079DB" w:usb2="00000010" w:usb3="00000000" w:csb0="00000000" w:csb1="00000000"/>
  </w:font>
  <w:font w:name="Cambria">
    <w:altName w:val="苹方-简"/>
    <w:panose1 w:val="00000000000000000000"/>
    <w:charset w:val="00"/>
    <w:family w:val="roman"/>
    <w:pitch w:val="default"/>
    <w:sig w:usb0="00000000" w:usb1="00000000" w:usb2="00000000" w:usb3="00000000" w:csb0="00000000" w:csb1="00000000"/>
  </w:font>
  <w:font w:name="Times">
    <w:altName w:val="Times New Roman"/>
    <w:panose1 w:val="00000000000000000000"/>
    <w:charset w:val="00"/>
    <w:family w:val="roman"/>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D881A">
    <w:pPr>
      <w:pStyle w:val="6"/>
      <w:framePr w:hRule="auto"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741DB">
    <w:pPr>
      <w:pStyle w:val="6"/>
      <w:framePr w:hRule="auto" w:wrap="auto" w:vAnchor="margin" w:hAnchor="text" w:yAlign="inline"/>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7F67D"/>
    <w:multiLevelType w:val="multilevel"/>
    <w:tmpl w:val="AFF7F67D"/>
    <w:lvl w:ilvl="0" w:tentativ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EFBFC099"/>
    <w:multiLevelType w:val="multilevel"/>
    <w:tmpl w:val="EFBFC099"/>
    <w:lvl w:ilvl="0" w:tentativ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32"/>
  <w:doNotDisplayPageBoundaries w:val="1"/>
  <w:displayBackgroundShape w:val="1"/>
  <w:bordersDoNotSurroundHeader w:val="0"/>
  <w:bordersDoNotSurroundFooter w:val="0"/>
  <w:documentProtection w:enforcement="0"/>
  <w:defaultTabStop w:val="720"/>
  <w:noLineBreaksAfter w:lang="zh-CN" w:val="‘“(〔[{〈《「『【⦅〘〖«〝︵︷︹︻︽︿﹁﹃﹇﹙﹛﹝｢"/>
  <w:noLineBreaksBefore w:lang="zh-CN" w:val="’”)〕]}〉"/>
  <w:footnotePr>
    <w:footnote w:id="0"/>
    <w:footnote w:id="1"/>
  </w:footnotePr>
  <w:endnotePr>
    <w:endnote w:id="0"/>
    <w:endnote w:id="1"/>
  </w:endnotePr>
  <w:compat>
    <w:compatSetting w:name="compatibilityMode" w:uri="http://schemas.microsoft.com/office/word" w:val="15"/>
  </w:compat>
  <w:rsids>
    <w:rsidRoot w:val="00000000"/>
    <w:rsid w:val="5DD903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2">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uiPriority w:val="0"/>
    <w:rPr>
      <w:u w:val="single"/>
    </w:rPr>
  </w:style>
  <w:style w:type="table" w:customStyle="1" w:styleId="5">
    <w:name w:val="Table Normal1"/>
    <w:uiPriority w:val="0"/>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Header &amp; Footer"/>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7">
    <w:name w:val="Body"/>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mbria" w:hAnsi="Cambria" w:eastAsia="Cambria" w:cs="Cambria"/>
      <w:color w:val="000000"/>
      <w:spacing w:val="0"/>
      <w:w w:val="100"/>
      <w:kern w:val="0"/>
      <w:position w:val="0"/>
      <w:sz w:val="24"/>
      <w:szCs w:val="24"/>
      <w:u w:val="none" w:color="000000"/>
      <w:vertAlign w:val="baseline"/>
    </w:rPr>
  </w:style>
  <w:style w:type="paragraph" w:customStyle="1" w:styleId="8">
    <w:name w:val="Default"/>
    <w:uiPriority w:val="0"/>
    <w:pPr>
      <w:keepNext w:val="0"/>
      <w:keepLines w:val="0"/>
      <w:pageBreakBefore w:val="0"/>
      <w:framePr w:hRule="auto"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4</Pages>
  <TotalTime>5</TotalTime>
  <ScaleCrop>false</ScaleCrop>
  <LinksUpToDate>false</LinksUpToDate>
  <Application>WPS Office_12.1.25880.25880_F1E327BC-269C-435d-A152-05C5408002CA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2026-04-20T18:06:34Z</dcterms:created>
  <dc:creator>Data</dc:creator>
  <cp:lastModifiedBy>Gianluca Di Caro</cp:lastModifiedBy>
  <dcterms:modified xsi:type="dcterms:W3CDTF">2026-04-20T18:11:47Z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1033-12.1.25880.25880</vt:lpwstr>
  </property>
  <property fmtid="{D5CDD505-2E9C-101B-9397-08002B2CF9AE}" pid="3" name="ICV">
    <vt:lpwstr>3B98778E0F99F57C535EE66906D6AE23_42</vt:lpwstr>
  </property>
</Properties>
</file>